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E75" w:rsidRPr="00B61EF0" w:rsidRDefault="00D85E75" w:rsidP="00D85E75">
      <w:pPr>
        <w:pStyle w:val="afc"/>
        <w:spacing w:before="0" w:beforeAutospacing="0" w:after="0" w:afterAutospacing="0" w:line="600" w:lineRule="exact"/>
        <w:jc w:val="center"/>
        <w:rPr>
          <w:rFonts w:ascii="微软雅黑" w:eastAsia="微软雅黑" w:hAnsi="微软雅黑"/>
          <w:b/>
          <w:bCs/>
          <w:sz w:val="40"/>
          <w:szCs w:val="40"/>
        </w:rPr>
      </w:pPr>
      <w:r w:rsidRPr="00B61EF0">
        <w:rPr>
          <w:rFonts w:ascii="微软雅黑" w:eastAsia="微软雅黑" w:hAnsi="微软雅黑"/>
          <w:b/>
          <w:bCs/>
          <w:sz w:val="40"/>
          <w:szCs w:val="40"/>
        </w:rPr>
        <w:t>最高人民法院</w:t>
      </w:r>
    </w:p>
    <w:p w:rsidR="00D85E75" w:rsidRPr="00B61EF0" w:rsidRDefault="00D85E75" w:rsidP="00D85E75">
      <w:pPr>
        <w:pStyle w:val="afc"/>
        <w:spacing w:before="0" w:beforeAutospacing="0" w:after="0" w:afterAutospacing="0" w:line="600" w:lineRule="exact"/>
        <w:jc w:val="center"/>
        <w:rPr>
          <w:rStyle w:val="afd"/>
          <w:rFonts w:ascii="微软雅黑" w:eastAsia="微软雅黑" w:hAnsi="微软雅黑"/>
          <w:sz w:val="40"/>
          <w:szCs w:val="40"/>
        </w:rPr>
      </w:pPr>
      <w:bookmarkStart w:id="0" w:name="OLE_LINK2"/>
      <w:bookmarkStart w:id="1" w:name="OLE_LINK3"/>
      <w:r w:rsidRPr="00B61EF0">
        <w:rPr>
          <w:rStyle w:val="afd"/>
          <w:rFonts w:ascii="微软雅黑" w:eastAsia="微软雅黑" w:hAnsi="微软雅黑"/>
          <w:sz w:val="40"/>
          <w:szCs w:val="40"/>
        </w:rPr>
        <w:t>关于办理申请执行监督案件若干问题的意见</w:t>
      </w:r>
    </w:p>
    <w:bookmarkEnd w:id="0"/>
    <w:bookmarkEnd w:id="1"/>
    <w:p w:rsidR="00D85E75" w:rsidRDefault="00D85E75" w:rsidP="00B61EF0">
      <w:pPr>
        <w:pStyle w:val="afc"/>
        <w:spacing w:before="0" w:beforeAutospacing="0" w:after="0" w:afterAutospacing="0" w:line="240" w:lineRule="exact"/>
        <w:jc w:val="center"/>
        <w:rPr>
          <w:rFonts w:ascii="微软雅黑" w:eastAsia="微软雅黑" w:hAnsi="微软雅黑"/>
          <w:sz w:val="22"/>
          <w:szCs w:val="22"/>
        </w:rPr>
      </w:pPr>
    </w:p>
    <w:p w:rsidR="00B61EF0" w:rsidRDefault="00B61EF0" w:rsidP="00B61EF0">
      <w:pPr>
        <w:pStyle w:val="afc"/>
        <w:spacing w:before="0" w:beforeAutospacing="0" w:after="0" w:afterAutospacing="0" w:line="240" w:lineRule="exact"/>
        <w:jc w:val="center"/>
        <w:rPr>
          <w:rFonts w:ascii="微软雅黑" w:eastAsia="微软雅黑" w:hAnsi="微软雅黑"/>
          <w:sz w:val="22"/>
          <w:szCs w:val="22"/>
        </w:rPr>
      </w:pPr>
      <w:r>
        <w:rPr>
          <w:rFonts w:ascii="微软雅黑" w:eastAsia="微软雅黑" w:hAnsi="微软雅黑" w:hint="eastAsia"/>
          <w:sz w:val="22"/>
          <w:szCs w:val="22"/>
        </w:rPr>
        <w:t>2</w:t>
      </w:r>
      <w:r>
        <w:rPr>
          <w:rFonts w:ascii="微软雅黑" w:eastAsia="微软雅黑" w:hAnsi="微软雅黑"/>
          <w:sz w:val="22"/>
          <w:szCs w:val="22"/>
        </w:rPr>
        <w:t>023-02-01</w:t>
      </w:r>
    </w:p>
    <w:p w:rsidR="00B61EF0" w:rsidRPr="00B61EF0" w:rsidRDefault="00B61EF0" w:rsidP="00B61EF0">
      <w:pPr>
        <w:pStyle w:val="afc"/>
        <w:spacing w:before="0" w:beforeAutospacing="0" w:after="0" w:afterAutospacing="0" w:line="240" w:lineRule="exact"/>
        <w:jc w:val="center"/>
        <w:rPr>
          <w:rFonts w:ascii="微软雅黑" w:eastAsia="微软雅黑" w:hAnsi="微软雅黑" w:hint="eastAsia"/>
          <w:sz w:val="22"/>
          <w:szCs w:val="22"/>
        </w:rPr>
      </w:pPr>
    </w:p>
    <w:p w:rsidR="00D85E75" w:rsidRPr="00D85E75" w:rsidRDefault="00D85E75" w:rsidP="00D85E75">
      <w:pPr>
        <w:pStyle w:val="afc"/>
        <w:spacing w:before="0" w:beforeAutospacing="0" w:after="0" w:afterAutospacing="0" w:line="360" w:lineRule="exact"/>
        <w:jc w:val="center"/>
        <w:rPr>
          <w:rFonts w:ascii="微软雅黑" w:eastAsia="微软雅黑" w:hAnsi="微软雅黑"/>
          <w:sz w:val="22"/>
          <w:szCs w:val="22"/>
        </w:rPr>
      </w:pPr>
      <w:r w:rsidRPr="00D85E75">
        <w:rPr>
          <w:rFonts w:ascii="微软雅黑" w:eastAsia="微软雅黑" w:hAnsi="微软雅黑"/>
          <w:sz w:val="22"/>
          <w:szCs w:val="22"/>
        </w:rPr>
        <w:t>法发〔2023〕4号</w:t>
      </w:r>
      <w:bookmarkStart w:id="2" w:name="_GoBack"/>
      <w:bookmarkEnd w:id="2"/>
    </w:p>
    <w:p w:rsidR="00D85E75" w:rsidRPr="00D85E75" w:rsidRDefault="00D85E75" w:rsidP="00D85E75">
      <w:pPr>
        <w:pStyle w:val="afc"/>
        <w:spacing w:before="0" w:beforeAutospacing="0" w:after="0" w:afterAutospacing="0" w:line="360" w:lineRule="exact"/>
        <w:ind w:firstLineChars="200" w:firstLine="440"/>
        <w:rPr>
          <w:rFonts w:ascii="微软雅黑" w:eastAsia="微软雅黑" w:hAnsi="微软雅黑"/>
          <w:sz w:val="22"/>
          <w:szCs w:val="22"/>
        </w:rPr>
      </w:pPr>
    </w:p>
    <w:p w:rsidR="00D85E75" w:rsidRPr="00D85E75" w:rsidRDefault="00D85E75" w:rsidP="00D85E75">
      <w:pPr>
        <w:pStyle w:val="afc"/>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为进一步完善申请执行监督案件办理程序，推动法律正确统一适用，根据《中华人民共和国民事诉讼法》的规定和《</w:t>
      </w:r>
      <w:bookmarkStart w:id="3" w:name="OLE_LINK1"/>
      <w:r w:rsidRPr="00D85E75">
        <w:rPr>
          <w:rFonts w:ascii="微软雅黑" w:eastAsia="微软雅黑" w:hAnsi="微软雅黑"/>
          <w:sz w:val="22"/>
          <w:szCs w:val="22"/>
        </w:rPr>
        <w:t>最高人民法院关于进一步完善执行权制约机制加强执行监督的意见</w:t>
      </w:r>
      <w:bookmarkEnd w:id="3"/>
      <w:r w:rsidRPr="00D85E75">
        <w:rPr>
          <w:rFonts w:ascii="微软雅黑" w:eastAsia="微软雅黑" w:hAnsi="微软雅黑"/>
          <w:sz w:val="22"/>
          <w:szCs w:val="22"/>
        </w:rPr>
        <w:t>》的要求，结合执行工作实际，制定本意见。</w:t>
      </w:r>
    </w:p>
    <w:p w:rsidR="00D85E75" w:rsidRPr="00D85E75" w:rsidRDefault="00D85E75" w:rsidP="00D85E75">
      <w:pPr>
        <w:pStyle w:val="afc"/>
        <w:spacing w:before="0" w:beforeAutospacing="0" w:after="0" w:afterAutospacing="0" w:line="360" w:lineRule="exact"/>
        <w:ind w:firstLineChars="200" w:firstLine="440"/>
        <w:rPr>
          <w:rFonts w:ascii="微软雅黑" w:eastAsia="微软雅黑" w:hAnsi="微软雅黑"/>
          <w:sz w:val="22"/>
          <w:szCs w:val="22"/>
        </w:rPr>
      </w:pPr>
      <w:r w:rsidRPr="00D85E75">
        <w:rPr>
          <w:rStyle w:val="afd"/>
          <w:rFonts w:ascii="微软雅黑" w:eastAsia="微软雅黑" w:hAnsi="微软雅黑"/>
          <w:sz w:val="22"/>
          <w:szCs w:val="22"/>
        </w:rPr>
        <w:t>第一条</w:t>
      </w:r>
      <w:r w:rsidRPr="00D85E75">
        <w:rPr>
          <w:rFonts w:ascii="微软雅黑" w:eastAsia="微软雅黑" w:hAnsi="微软雅黑"/>
          <w:sz w:val="22"/>
          <w:szCs w:val="22"/>
        </w:rPr>
        <w:t xml:space="preserve">　当事人、利害关系人对于人民法院依照民事诉讼法第二百三十二条规</w:t>
      </w:r>
      <w:proofErr w:type="gramStart"/>
      <w:r w:rsidRPr="00D85E75">
        <w:rPr>
          <w:rFonts w:ascii="微软雅黑" w:eastAsia="微软雅黑" w:hAnsi="微软雅黑"/>
          <w:sz w:val="22"/>
          <w:szCs w:val="22"/>
        </w:rPr>
        <w:t>定作</w:t>
      </w:r>
      <w:proofErr w:type="gramEnd"/>
      <w:r w:rsidRPr="00D85E75">
        <w:rPr>
          <w:rFonts w:ascii="微软雅黑" w:eastAsia="微软雅黑" w:hAnsi="微软雅黑"/>
          <w:sz w:val="22"/>
          <w:szCs w:val="22"/>
        </w:rPr>
        <w:t>出的执行复议裁定不服，向上一级人民法院申请执行监督，人民法院应当立案，但法律、司法解释或者本意见另有规定的除外。</w:t>
      </w:r>
    </w:p>
    <w:p w:rsidR="00D85E75" w:rsidRPr="00D85E75" w:rsidRDefault="00D85E75" w:rsidP="00D85E75">
      <w:pPr>
        <w:pStyle w:val="afc"/>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申请人依法应当提出执行异议而未提出，直接向异议法院的上一级人民法院申请执行监督的，人民法院应当告知其向异议法院提出执行异议或者申请执行监督；申请人依法应当申请复议而未申请，直接向复议法院的上一级人民法院申请执行监督的，人民法院应当告知其向复议法院申请复议或者申请执行监督。</w:t>
      </w:r>
    </w:p>
    <w:p w:rsidR="00D85E75" w:rsidRPr="00D85E75" w:rsidRDefault="00D85E75" w:rsidP="00D85E75">
      <w:pPr>
        <w:pStyle w:val="afc"/>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人民法院在办理执行申诉信访过程中，发现信访诉求符合前两款规定情形的，按照前两款规定处理。</w:t>
      </w:r>
    </w:p>
    <w:p w:rsidR="00D85E75" w:rsidRPr="00D85E75" w:rsidRDefault="00D85E75" w:rsidP="00D85E75">
      <w:pPr>
        <w:pStyle w:val="afc"/>
        <w:spacing w:before="0" w:beforeAutospacing="0" w:after="0" w:afterAutospacing="0" w:line="360" w:lineRule="exact"/>
        <w:ind w:firstLineChars="200" w:firstLine="440"/>
        <w:rPr>
          <w:rFonts w:ascii="微软雅黑" w:eastAsia="微软雅黑" w:hAnsi="微软雅黑"/>
          <w:sz w:val="22"/>
          <w:szCs w:val="22"/>
        </w:rPr>
      </w:pPr>
      <w:r w:rsidRPr="00D85E75">
        <w:rPr>
          <w:rStyle w:val="afd"/>
          <w:rFonts w:ascii="微软雅黑" w:eastAsia="微软雅黑" w:hAnsi="微软雅黑"/>
          <w:sz w:val="22"/>
          <w:szCs w:val="22"/>
        </w:rPr>
        <w:t>第二条</w:t>
      </w:r>
      <w:r w:rsidRPr="00D85E75">
        <w:rPr>
          <w:rFonts w:ascii="微软雅黑" w:eastAsia="微软雅黑" w:hAnsi="微软雅黑"/>
          <w:sz w:val="22"/>
          <w:szCs w:val="22"/>
        </w:rPr>
        <w:t xml:space="preserve">　申请执行人认为人民法院应当采取执行措施而未采取，向执行法院请求采取执行措施的，人民法院应当及时审查处理，一般不立执行异议案件。</w:t>
      </w:r>
    </w:p>
    <w:p w:rsidR="00D85E75" w:rsidRPr="00D85E75" w:rsidRDefault="00D85E75" w:rsidP="00D85E75">
      <w:pPr>
        <w:pStyle w:val="afc"/>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执行法院在法定期限内未执行，申请执行人依照民事诉讼法第二百三十三条规定请求上一级人民法院提级执行、责令下级人民法院限期执行或者指令其他人民法院执行的，应当立案办理。</w:t>
      </w:r>
    </w:p>
    <w:p w:rsidR="00D85E75" w:rsidRPr="00D85E75" w:rsidRDefault="00D85E75" w:rsidP="00D85E75">
      <w:pPr>
        <w:pStyle w:val="afc"/>
        <w:spacing w:before="0" w:beforeAutospacing="0" w:after="0" w:afterAutospacing="0" w:line="360" w:lineRule="exact"/>
        <w:ind w:firstLineChars="200" w:firstLine="440"/>
        <w:rPr>
          <w:rFonts w:ascii="微软雅黑" w:eastAsia="微软雅黑" w:hAnsi="微软雅黑"/>
          <w:sz w:val="22"/>
          <w:szCs w:val="22"/>
        </w:rPr>
      </w:pPr>
      <w:r w:rsidRPr="00D85E75">
        <w:rPr>
          <w:rStyle w:val="afd"/>
          <w:rFonts w:ascii="微软雅黑" w:eastAsia="微软雅黑" w:hAnsi="微软雅黑"/>
          <w:sz w:val="22"/>
          <w:szCs w:val="22"/>
        </w:rPr>
        <w:t>第三条</w:t>
      </w:r>
      <w:r w:rsidRPr="00D85E75">
        <w:rPr>
          <w:rFonts w:ascii="微软雅黑" w:eastAsia="微软雅黑" w:hAnsi="微软雅黑"/>
          <w:sz w:val="22"/>
          <w:szCs w:val="22"/>
        </w:rPr>
        <w:t xml:space="preserve">　当事人对执行裁定不服，向人民法院申请复议或者申请执行监督，有下列情形之一的，人民法院应当以适当的方式</w:t>
      </w:r>
      <w:proofErr w:type="gramStart"/>
      <w:r w:rsidRPr="00D85E75">
        <w:rPr>
          <w:rFonts w:ascii="微软雅黑" w:eastAsia="微软雅黑" w:hAnsi="微软雅黑"/>
          <w:sz w:val="22"/>
          <w:szCs w:val="22"/>
        </w:rPr>
        <w:t>向其释明</w:t>
      </w:r>
      <w:proofErr w:type="gramEnd"/>
      <w:r w:rsidRPr="00D85E75">
        <w:rPr>
          <w:rFonts w:ascii="微软雅黑" w:eastAsia="微软雅黑" w:hAnsi="微软雅黑"/>
          <w:sz w:val="22"/>
          <w:szCs w:val="22"/>
        </w:rPr>
        <w:t>法律规定或者法定救济途径，一般不作为执行复议或者执行监督案件受理：</w:t>
      </w:r>
    </w:p>
    <w:p w:rsidR="00D85E75" w:rsidRPr="00D85E75" w:rsidRDefault="00D85E75" w:rsidP="00D85E75">
      <w:pPr>
        <w:pStyle w:val="afc"/>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（一）依照民事诉讼法第二百三十四条规定，对案外人异议裁定不服，依照审判监督程序办理或者向人民法院提起诉讼的；</w:t>
      </w:r>
    </w:p>
    <w:p w:rsidR="00D85E75" w:rsidRPr="00D85E75" w:rsidRDefault="00D85E75" w:rsidP="00D85E75">
      <w:pPr>
        <w:pStyle w:val="afc"/>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（二）依照《最高人民法院关于民事执行中变更、追加当事人若干问题的规定》第三十二条规定，对处理变更、追加当事人申请的裁定不服，可以向人民法院提起执行异议之诉的；</w:t>
      </w:r>
    </w:p>
    <w:p w:rsidR="00D85E75" w:rsidRPr="00D85E75" w:rsidRDefault="00D85E75" w:rsidP="00D85E75">
      <w:pPr>
        <w:pStyle w:val="afc"/>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（三）依照民事诉讼法第二百四十四条规定，仲裁裁决被人民法院裁定不予执行，当事人可以重新申请仲裁或者向人民法院起诉的；</w:t>
      </w:r>
    </w:p>
    <w:p w:rsidR="00D85E75" w:rsidRPr="00D85E75" w:rsidRDefault="00D85E75" w:rsidP="00D85E75">
      <w:pPr>
        <w:pStyle w:val="afc"/>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（四）依照《最高人民法院关于公证债权文书执行若干问题的规定》第二十条规定，公证债权文书被裁定不予执行或者部分不予执行，当事人可以向人民法院提起诉讼的；</w:t>
      </w:r>
    </w:p>
    <w:p w:rsidR="00D85E75" w:rsidRPr="00D85E75" w:rsidRDefault="00D85E75" w:rsidP="00D85E75">
      <w:pPr>
        <w:pStyle w:val="afc"/>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（五）法律或者司法解释规定不通过执行复议程序进行救济的其他情形。</w:t>
      </w:r>
    </w:p>
    <w:p w:rsidR="00D85E75" w:rsidRPr="00D85E75" w:rsidRDefault="00D85E75" w:rsidP="00D85E75">
      <w:pPr>
        <w:pStyle w:val="afc"/>
        <w:spacing w:before="0" w:beforeAutospacing="0" w:after="0" w:afterAutospacing="0" w:line="360" w:lineRule="exact"/>
        <w:ind w:firstLineChars="200" w:firstLine="440"/>
        <w:rPr>
          <w:rFonts w:ascii="微软雅黑" w:eastAsia="微软雅黑" w:hAnsi="微软雅黑"/>
          <w:sz w:val="22"/>
          <w:szCs w:val="22"/>
        </w:rPr>
      </w:pPr>
      <w:r w:rsidRPr="00D85E75">
        <w:rPr>
          <w:rStyle w:val="afd"/>
          <w:rFonts w:ascii="微软雅黑" w:eastAsia="微软雅黑" w:hAnsi="微软雅黑"/>
          <w:sz w:val="22"/>
          <w:szCs w:val="22"/>
        </w:rPr>
        <w:t>第四条</w:t>
      </w:r>
      <w:r w:rsidRPr="00D85E75">
        <w:rPr>
          <w:rFonts w:ascii="微软雅黑" w:eastAsia="微软雅黑" w:hAnsi="微软雅黑"/>
          <w:sz w:val="22"/>
          <w:szCs w:val="22"/>
        </w:rPr>
        <w:t xml:space="preserve">　申请人向人民法院申请执行监督，有下列情形之一的，不予受理：</w:t>
      </w:r>
    </w:p>
    <w:p w:rsidR="00D85E75" w:rsidRPr="00D85E75" w:rsidRDefault="00D85E75" w:rsidP="00D85E75">
      <w:pPr>
        <w:pStyle w:val="afc"/>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（一）针对人民法院就复议裁定</w:t>
      </w:r>
      <w:proofErr w:type="gramStart"/>
      <w:r w:rsidRPr="00D85E75">
        <w:rPr>
          <w:rFonts w:ascii="微软雅黑" w:eastAsia="微软雅黑" w:hAnsi="微软雅黑"/>
          <w:sz w:val="22"/>
          <w:szCs w:val="22"/>
        </w:rPr>
        <w:t>作出</w:t>
      </w:r>
      <w:proofErr w:type="gramEnd"/>
      <w:r w:rsidRPr="00D85E75">
        <w:rPr>
          <w:rFonts w:ascii="微软雅黑" w:eastAsia="微软雅黑" w:hAnsi="微软雅黑"/>
          <w:sz w:val="22"/>
          <w:szCs w:val="22"/>
        </w:rPr>
        <w:t>的执行监督裁定提出执行监督申请的；</w:t>
      </w:r>
    </w:p>
    <w:p w:rsidR="00D85E75" w:rsidRPr="00D85E75" w:rsidRDefault="00D85E75" w:rsidP="00D85E75">
      <w:pPr>
        <w:pStyle w:val="afc"/>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（二）在人民检察院对申请人的申请</w:t>
      </w:r>
      <w:proofErr w:type="gramStart"/>
      <w:r w:rsidRPr="00D85E75">
        <w:rPr>
          <w:rFonts w:ascii="微软雅黑" w:eastAsia="微软雅黑" w:hAnsi="微软雅黑"/>
          <w:sz w:val="22"/>
          <w:szCs w:val="22"/>
        </w:rPr>
        <w:t>作出</w:t>
      </w:r>
      <w:proofErr w:type="gramEnd"/>
      <w:r w:rsidRPr="00D85E75">
        <w:rPr>
          <w:rFonts w:ascii="微软雅黑" w:eastAsia="微软雅黑" w:hAnsi="微软雅黑"/>
          <w:sz w:val="22"/>
          <w:szCs w:val="22"/>
        </w:rPr>
        <w:t>不予提出检察建议后又提出执行监督申请的。</w:t>
      </w:r>
    </w:p>
    <w:p w:rsidR="00D85E75" w:rsidRPr="00D85E75" w:rsidRDefault="00D85E75" w:rsidP="00D85E75">
      <w:pPr>
        <w:pStyle w:val="afc"/>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前款第一项规定情形，人民法院应当告知当事人可以向人民检察院申请检察建议，但因人民检察院提出检察建议而</w:t>
      </w:r>
      <w:proofErr w:type="gramStart"/>
      <w:r w:rsidRPr="00D85E75">
        <w:rPr>
          <w:rFonts w:ascii="微软雅黑" w:eastAsia="微软雅黑" w:hAnsi="微软雅黑"/>
          <w:sz w:val="22"/>
          <w:szCs w:val="22"/>
        </w:rPr>
        <w:t>作出</w:t>
      </w:r>
      <w:proofErr w:type="gramEnd"/>
      <w:r w:rsidRPr="00D85E75">
        <w:rPr>
          <w:rFonts w:ascii="微软雅黑" w:eastAsia="微软雅黑" w:hAnsi="微软雅黑"/>
          <w:sz w:val="22"/>
          <w:szCs w:val="22"/>
        </w:rPr>
        <w:t>执行监督裁定的除外。</w:t>
      </w:r>
    </w:p>
    <w:p w:rsidR="00D85E75" w:rsidRPr="00D85E75" w:rsidRDefault="00D85E75" w:rsidP="00D85E75">
      <w:pPr>
        <w:pStyle w:val="afc"/>
        <w:spacing w:before="0" w:beforeAutospacing="0" w:after="0" w:afterAutospacing="0" w:line="360" w:lineRule="exact"/>
        <w:ind w:firstLineChars="200" w:firstLine="440"/>
        <w:rPr>
          <w:rFonts w:ascii="微软雅黑" w:eastAsia="微软雅黑" w:hAnsi="微软雅黑"/>
          <w:sz w:val="22"/>
          <w:szCs w:val="22"/>
        </w:rPr>
      </w:pPr>
      <w:r w:rsidRPr="00D85E75">
        <w:rPr>
          <w:rStyle w:val="afd"/>
          <w:rFonts w:ascii="微软雅黑" w:eastAsia="微软雅黑" w:hAnsi="微软雅黑"/>
          <w:sz w:val="22"/>
          <w:szCs w:val="22"/>
        </w:rPr>
        <w:t>第五条</w:t>
      </w:r>
      <w:r w:rsidRPr="00D85E75">
        <w:rPr>
          <w:rFonts w:ascii="微软雅黑" w:eastAsia="微软雅黑" w:hAnsi="微软雅黑"/>
          <w:sz w:val="22"/>
          <w:szCs w:val="22"/>
        </w:rPr>
        <w:t xml:space="preserve">　申请人对执行复议裁定不服向人民法院申请执行监督的，参照民事诉讼法第二百一十二条规定，应当在执行复议裁定发生法律效力后六个月内提出。</w:t>
      </w:r>
    </w:p>
    <w:p w:rsidR="00D85E75" w:rsidRPr="00D85E75" w:rsidRDefault="00D85E75" w:rsidP="00D85E75">
      <w:pPr>
        <w:pStyle w:val="afc"/>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申请人因超过提出执行异议期限或者申请复议期限向人民法院申请执行监督的，应当在提出异议期限或者申请复议期限届满之日起六个月内提出。</w:t>
      </w:r>
    </w:p>
    <w:p w:rsidR="00D85E75" w:rsidRPr="00D85E75" w:rsidRDefault="00D85E75" w:rsidP="00D85E75">
      <w:pPr>
        <w:pStyle w:val="afc"/>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申请人超过上述期限向人民法院申请执行监督的，人民法院不予受理；已经受理的，裁定终结审查。</w:t>
      </w:r>
    </w:p>
    <w:p w:rsidR="00D85E75" w:rsidRPr="00D85E75" w:rsidRDefault="00D85E75" w:rsidP="00D85E75">
      <w:pPr>
        <w:pStyle w:val="afc"/>
        <w:spacing w:before="0" w:beforeAutospacing="0" w:after="0" w:afterAutospacing="0" w:line="360" w:lineRule="exact"/>
        <w:ind w:firstLineChars="200" w:firstLine="440"/>
        <w:rPr>
          <w:rFonts w:ascii="微软雅黑" w:eastAsia="微软雅黑" w:hAnsi="微软雅黑"/>
          <w:sz w:val="22"/>
          <w:szCs w:val="22"/>
        </w:rPr>
      </w:pPr>
      <w:r w:rsidRPr="00D85E75">
        <w:rPr>
          <w:rStyle w:val="afd"/>
          <w:rFonts w:ascii="微软雅黑" w:eastAsia="微软雅黑" w:hAnsi="微软雅黑"/>
          <w:sz w:val="22"/>
          <w:szCs w:val="22"/>
        </w:rPr>
        <w:lastRenderedPageBreak/>
        <w:t>第六条</w:t>
      </w:r>
      <w:r w:rsidRPr="00D85E75">
        <w:rPr>
          <w:rFonts w:ascii="微软雅黑" w:eastAsia="微软雅黑" w:hAnsi="微软雅黑"/>
          <w:sz w:val="22"/>
          <w:szCs w:val="22"/>
        </w:rPr>
        <w:t xml:space="preserve">　申请人对高级人民法院</w:t>
      </w:r>
      <w:proofErr w:type="gramStart"/>
      <w:r w:rsidRPr="00D85E75">
        <w:rPr>
          <w:rFonts w:ascii="微软雅黑" w:eastAsia="微软雅黑" w:hAnsi="微软雅黑"/>
          <w:sz w:val="22"/>
          <w:szCs w:val="22"/>
        </w:rPr>
        <w:t>作出</w:t>
      </w:r>
      <w:proofErr w:type="gramEnd"/>
      <w:r w:rsidRPr="00D85E75">
        <w:rPr>
          <w:rFonts w:ascii="微软雅黑" w:eastAsia="微软雅黑" w:hAnsi="微软雅黑"/>
          <w:sz w:val="22"/>
          <w:szCs w:val="22"/>
        </w:rPr>
        <w:t>的执行复议裁定不服的，应当向原审高级人民法院申请执行监督；申请人向最高人民法院申请执行监督，符合下列情形之一的，最高人民法院应当受理：</w:t>
      </w:r>
    </w:p>
    <w:p w:rsidR="00D85E75" w:rsidRPr="00D85E75" w:rsidRDefault="00D85E75" w:rsidP="00D85E75">
      <w:pPr>
        <w:pStyle w:val="afc"/>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（一）申请人对执行复议裁定认定的基本事实和审查程序无异议，但认为适用法律有错误的；</w:t>
      </w:r>
    </w:p>
    <w:p w:rsidR="00D85E75" w:rsidRPr="00D85E75" w:rsidRDefault="00D85E75" w:rsidP="00D85E75">
      <w:pPr>
        <w:pStyle w:val="afc"/>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（二）执行复议裁定经高级人民法院审判委员会讨论决定的。</w:t>
      </w:r>
    </w:p>
    <w:p w:rsidR="00D85E75" w:rsidRPr="00D85E75" w:rsidRDefault="00D85E75" w:rsidP="00D85E75">
      <w:pPr>
        <w:pStyle w:val="afc"/>
        <w:spacing w:before="0" w:beforeAutospacing="0" w:after="0" w:afterAutospacing="0" w:line="360" w:lineRule="exact"/>
        <w:ind w:firstLineChars="200" w:firstLine="440"/>
        <w:rPr>
          <w:rFonts w:ascii="微软雅黑" w:eastAsia="微软雅黑" w:hAnsi="微软雅黑"/>
          <w:sz w:val="22"/>
          <w:szCs w:val="22"/>
        </w:rPr>
      </w:pPr>
      <w:r w:rsidRPr="00D85E75">
        <w:rPr>
          <w:rStyle w:val="afd"/>
          <w:rFonts w:ascii="微软雅黑" w:eastAsia="微软雅黑" w:hAnsi="微软雅黑"/>
          <w:sz w:val="22"/>
          <w:szCs w:val="22"/>
        </w:rPr>
        <w:t>第七条</w:t>
      </w:r>
      <w:r w:rsidRPr="00D85E75">
        <w:rPr>
          <w:rFonts w:ascii="微软雅黑" w:eastAsia="微软雅黑" w:hAnsi="微软雅黑"/>
          <w:sz w:val="22"/>
          <w:szCs w:val="22"/>
        </w:rPr>
        <w:t xml:space="preserve">　向最高人民法院申请执行监督的，执行监督申请书除依法必须载明的事项外，还应当声明对原裁定认定的基本事实、适用的审查程序没有异议，同时载明案件所涉法律适用问题的争议焦点、论证裁定适用法律存在错误的理由和依据。</w:t>
      </w:r>
    </w:p>
    <w:p w:rsidR="00D85E75" w:rsidRPr="00D85E75" w:rsidRDefault="00D85E75" w:rsidP="00D85E75">
      <w:pPr>
        <w:pStyle w:val="afc"/>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申请人提交的执行监督申请书不符合前款规定要求的，最高人民法院应当给予指导和</w:t>
      </w:r>
      <w:proofErr w:type="gramStart"/>
      <w:r w:rsidRPr="00D85E75">
        <w:rPr>
          <w:rFonts w:ascii="微软雅黑" w:eastAsia="微软雅黑" w:hAnsi="微软雅黑"/>
          <w:sz w:val="22"/>
          <w:szCs w:val="22"/>
        </w:rPr>
        <w:t>释明</w:t>
      </w:r>
      <w:proofErr w:type="gramEnd"/>
      <w:r w:rsidRPr="00D85E75">
        <w:rPr>
          <w:rFonts w:ascii="微软雅黑" w:eastAsia="微软雅黑" w:hAnsi="微软雅黑"/>
          <w:sz w:val="22"/>
          <w:szCs w:val="22"/>
        </w:rPr>
        <w:t>，一次性全面告知其在十日内予以补正；申请人无正当理由逾期未予补正的，按撤回监督申请处理。</w:t>
      </w:r>
    </w:p>
    <w:p w:rsidR="00D85E75" w:rsidRPr="00D85E75" w:rsidRDefault="00D85E75" w:rsidP="00D85E75">
      <w:pPr>
        <w:pStyle w:val="afc"/>
        <w:spacing w:before="0" w:beforeAutospacing="0" w:after="0" w:afterAutospacing="0" w:line="360" w:lineRule="exact"/>
        <w:ind w:firstLineChars="200" w:firstLine="440"/>
        <w:rPr>
          <w:rFonts w:ascii="微软雅黑" w:eastAsia="微软雅黑" w:hAnsi="微软雅黑"/>
          <w:sz w:val="22"/>
          <w:szCs w:val="22"/>
        </w:rPr>
      </w:pPr>
      <w:r w:rsidRPr="00D85E75">
        <w:rPr>
          <w:rStyle w:val="afd"/>
          <w:rFonts w:ascii="微软雅黑" w:eastAsia="微软雅黑" w:hAnsi="微软雅黑"/>
          <w:sz w:val="22"/>
          <w:szCs w:val="22"/>
        </w:rPr>
        <w:t>第八条</w:t>
      </w:r>
      <w:r w:rsidRPr="00D85E75">
        <w:rPr>
          <w:rFonts w:ascii="微软雅黑" w:eastAsia="微软雅黑" w:hAnsi="微软雅黑"/>
          <w:sz w:val="22"/>
          <w:szCs w:val="22"/>
        </w:rPr>
        <w:t xml:space="preserve">　高级人民法院</w:t>
      </w:r>
      <w:proofErr w:type="gramStart"/>
      <w:r w:rsidRPr="00D85E75">
        <w:rPr>
          <w:rFonts w:ascii="微软雅黑" w:eastAsia="微软雅黑" w:hAnsi="微软雅黑"/>
          <w:sz w:val="22"/>
          <w:szCs w:val="22"/>
        </w:rPr>
        <w:t>作出</w:t>
      </w:r>
      <w:proofErr w:type="gramEnd"/>
      <w:r w:rsidRPr="00D85E75">
        <w:rPr>
          <w:rFonts w:ascii="微软雅黑" w:eastAsia="微软雅黑" w:hAnsi="微软雅黑"/>
          <w:sz w:val="22"/>
          <w:szCs w:val="22"/>
        </w:rPr>
        <w:t>的执行复议裁定适用法律确有错误，且符合下列情形之一的，最高人民法院可以</w:t>
      </w:r>
      <w:proofErr w:type="gramStart"/>
      <w:r w:rsidRPr="00D85E75">
        <w:rPr>
          <w:rFonts w:ascii="微软雅黑" w:eastAsia="微软雅黑" w:hAnsi="微软雅黑"/>
          <w:sz w:val="22"/>
          <w:szCs w:val="22"/>
        </w:rPr>
        <w:t>立执行</w:t>
      </w:r>
      <w:proofErr w:type="gramEnd"/>
      <w:r w:rsidRPr="00D85E75">
        <w:rPr>
          <w:rFonts w:ascii="微软雅黑" w:eastAsia="微软雅黑" w:hAnsi="微软雅黑"/>
          <w:sz w:val="22"/>
          <w:szCs w:val="22"/>
        </w:rPr>
        <w:t>监督案件：</w:t>
      </w:r>
    </w:p>
    <w:p w:rsidR="00D85E75" w:rsidRPr="00D85E75" w:rsidRDefault="00D85E75" w:rsidP="00D85E75">
      <w:pPr>
        <w:pStyle w:val="afc"/>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（一）具有普遍法律</w:t>
      </w:r>
      <w:proofErr w:type="gramStart"/>
      <w:r w:rsidRPr="00D85E75">
        <w:rPr>
          <w:rFonts w:ascii="微软雅黑" w:eastAsia="微软雅黑" w:hAnsi="微软雅黑"/>
          <w:sz w:val="22"/>
          <w:szCs w:val="22"/>
        </w:rPr>
        <w:t>适用指导</w:t>
      </w:r>
      <w:proofErr w:type="gramEnd"/>
      <w:r w:rsidRPr="00D85E75">
        <w:rPr>
          <w:rFonts w:ascii="微软雅黑" w:eastAsia="微软雅黑" w:hAnsi="微软雅黑"/>
          <w:sz w:val="22"/>
          <w:szCs w:val="22"/>
        </w:rPr>
        <w:t>意义的；</w:t>
      </w:r>
    </w:p>
    <w:p w:rsidR="00D85E75" w:rsidRPr="00D85E75" w:rsidRDefault="00D85E75" w:rsidP="00D85E75">
      <w:pPr>
        <w:pStyle w:val="afc"/>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（二）最高人民法院或者不同高级人民法院之间近三年裁判生效的同类案件存在重大法律适用分歧，截至案件审查时仍未解决的；</w:t>
      </w:r>
    </w:p>
    <w:p w:rsidR="00D85E75" w:rsidRPr="00D85E75" w:rsidRDefault="00D85E75" w:rsidP="00D85E75">
      <w:pPr>
        <w:pStyle w:val="afc"/>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（三）最高人民法院认为应当</w:t>
      </w:r>
      <w:proofErr w:type="gramStart"/>
      <w:r w:rsidRPr="00D85E75">
        <w:rPr>
          <w:rFonts w:ascii="微软雅黑" w:eastAsia="微软雅黑" w:hAnsi="微软雅黑"/>
          <w:sz w:val="22"/>
          <w:szCs w:val="22"/>
        </w:rPr>
        <w:t>立执行</w:t>
      </w:r>
      <w:proofErr w:type="gramEnd"/>
      <w:r w:rsidRPr="00D85E75">
        <w:rPr>
          <w:rFonts w:ascii="微软雅黑" w:eastAsia="微软雅黑" w:hAnsi="微软雅黑"/>
          <w:sz w:val="22"/>
          <w:szCs w:val="22"/>
        </w:rPr>
        <w:t>监督案件的其他情形。</w:t>
      </w:r>
    </w:p>
    <w:p w:rsidR="00D85E75" w:rsidRPr="00D85E75" w:rsidRDefault="00D85E75" w:rsidP="00D85E75">
      <w:pPr>
        <w:pStyle w:val="afc"/>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最高人民法院对地方各级人民法院、专门人民法院已经发生法律效力的执行裁定，发现确有错误，且符合前款所列情形之一的，可以立案监督。</w:t>
      </w:r>
    </w:p>
    <w:p w:rsidR="00D85E75" w:rsidRPr="00D85E75" w:rsidRDefault="00D85E75" w:rsidP="00D85E75">
      <w:pPr>
        <w:pStyle w:val="afc"/>
        <w:spacing w:before="0" w:beforeAutospacing="0" w:after="0" w:afterAutospacing="0" w:line="360" w:lineRule="exact"/>
        <w:ind w:firstLineChars="200" w:firstLine="440"/>
        <w:rPr>
          <w:rFonts w:ascii="微软雅黑" w:eastAsia="微软雅黑" w:hAnsi="微软雅黑"/>
          <w:sz w:val="22"/>
          <w:szCs w:val="22"/>
        </w:rPr>
      </w:pPr>
      <w:r w:rsidRPr="00D85E75">
        <w:rPr>
          <w:rStyle w:val="afd"/>
          <w:rFonts w:ascii="微软雅黑" w:eastAsia="微软雅黑" w:hAnsi="微软雅黑"/>
          <w:sz w:val="22"/>
          <w:szCs w:val="22"/>
        </w:rPr>
        <w:t>第九条</w:t>
      </w:r>
      <w:r w:rsidRPr="00D85E75">
        <w:rPr>
          <w:rFonts w:ascii="微软雅黑" w:eastAsia="微软雅黑" w:hAnsi="微软雅黑"/>
          <w:sz w:val="22"/>
          <w:szCs w:val="22"/>
        </w:rPr>
        <w:t xml:space="preserve">　向最高人民法院申请的执行监督案件符合下列情形之一的，最高人民法院可以决定由原审高级人民法院审查：</w:t>
      </w:r>
    </w:p>
    <w:p w:rsidR="00D85E75" w:rsidRPr="00D85E75" w:rsidRDefault="00D85E75" w:rsidP="00D85E75">
      <w:pPr>
        <w:pStyle w:val="afc"/>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（一）案件可能存在基本事实不清、审查程序违法、遗漏异议请求情形的；</w:t>
      </w:r>
    </w:p>
    <w:p w:rsidR="00D85E75" w:rsidRPr="00D85E75" w:rsidRDefault="00D85E75" w:rsidP="00D85E75">
      <w:pPr>
        <w:pStyle w:val="afc"/>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（二）原执行复议裁定适用法律可能存在错误，但不具有普遍法律</w:t>
      </w:r>
      <w:proofErr w:type="gramStart"/>
      <w:r w:rsidRPr="00D85E75">
        <w:rPr>
          <w:rFonts w:ascii="微软雅黑" w:eastAsia="微软雅黑" w:hAnsi="微软雅黑"/>
          <w:sz w:val="22"/>
          <w:szCs w:val="22"/>
        </w:rPr>
        <w:t>适用指导</w:t>
      </w:r>
      <w:proofErr w:type="gramEnd"/>
      <w:r w:rsidRPr="00D85E75">
        <w:rPr>
          <w:rFonts w:ascii="微软雅黑" w:eastAsia="微软雅黑" w:hAnsi="微软雅黑"/>
          <w:sz w:val="22"/>
          <w:szCs w:val="22"/>
        </w:rPr>
        <w:t>意义的。</w:t>
      </w:r>
    </w:p>
    <w:p w:rsidR="00D85E75" w:rsidRPr="00D85E75" w:rsidRDefault="00D85E75" w:rsidP="00D85E75">
      <w:pPr>
        <w:pStyle w:val="afc"/>
        <w:spacing w:before="0" w:beforeAutospacing="0" w:after="0" w:afterAutospacing="0" w:line="360" w:lineRule="exact"/>
        <w:ind w:firstLineChars="200" w:firstLine="440"/>
        <w:rPr>
          <w:rFonts w:ascii="微软雅黑" w:eastAsia="微软雅黑" w:hAnsi="微软雅黑"/>
          <w:sz w:val="22"/>
          <w:szCs w:val="22"/>
        </w:rPr>
      </w:pPr>
      <w:r w:rsidRPr="00D85E75">
        <w:rPr>
          <w:rStyle w:val="afd"/>
          <w:rFonts w:ascii="微软雅黑" w:eastAsia="微软雅黑" w:hAnsi="微软雅黑"/>
          <w:sz w:val="22"/>
          <w:szCs w:val="22"/>
        </w:rPr>
        <w:t>第十条</w:t>
      </w:r>
      <w:r w:rsidRPr="00D85E75">
        <w:rPr>
          <w:rFonts w:ascii="微软雅黑" w:eastAsia="微软雅黑" w:hAnsi="微软雅黑"/>
          <w:sz w:val="22"/>
          <w:szCs w:val="22"/>
        </w:rPr>
        <w:t xml:space="preserve">　高级人民法院经审查，认为原裁定适用法律确有错误，且符合本意见第八条第一项、第二项规定情形之一，需要由最高人民法院审查的，经该院审判委员会讨论决定后，可以报请最高人民法院审查。</w:t>
      </w:r>
    </w:p>
    <w:p w:rsidR="00D85E75" w:rsidRPr="00D85E75" w:rsidRDefault="00D85E75" w:rsidP="00D85E75">
      <w:pPr>
        <w:pStyle w:val="afc"/>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最高人民法院收到高级人民法院根据前款规定提出的报请后，认为有必要由本院审查的，应当立案审查；认为没有必要的，不予立案，并决定</w:t>
      </w:r>
      <w:proofErr w:type="gramStart"/>
      <w:r w:rsidRPr="00D85E75">
        <w:rPr>
          <w:rFonts w:ascii="微软雅黑" w:eastAsia="微软雅黑" w:hAnsi="微软雅黑"/>
          <w:sz w:val="22"/>
          <w:szCs w:val="22"/>
        </w:rPr>
        <w:t>交高级</w:t>
      </w:r>
      <w:proofErr w:type="gramEnd"/>
      <w:r w:rsidRPr="00D85E75">
        <w:rPr>
          <w:rFonts w:ascii="微软雅黑" w:eastAsia="微软雅黑" w:hAnsi="微软雅黑"/>
          <w:sz w:val="22"/>
          <w:szCs w:val="22"/>
        </w:rPr>
        <w:t>人民法院立案审查。</w:t>
      </w:r>
    </w:p>
    <w:p w:rsidR="00D85E75" w:rsidRPr="00D85E75" w:rsidRDefault="00D85E75" w:rsidP="00D85E75">
      <w:pPr>
        <w:pStyle w:val="afc"/>
        <w:spacing w:before="0" w:beforeAutospacing="0" w:after="0" w:afterAutospacing="0" w:line="360" w:lineRule="exact"/>
        <w:ind w:firstLineChars="200" w:firstLine="440"/>
        <w:rPr>
          <w:rFonts w:ascii="微软雅黑" w:eastAsia="微软雅黑" w:hAnsi="微软雅黑"/>
          <w:sz w:val="22"/>
          <w:szCs w:val="22"/>
        </w:rPr>
      </w:pPr>
      <w:r w:rsidRPr="00D85E75">
        <w:rPr>
          <w:rStyle w:val="afd"/>
          <w:rFonts w:ascii="微软雅黑" w:eastAsia="微软雅黑" w:hAnsi="微软雅黑"/>
          <w:sz w:val="22"/>
          <w:szCs w:val="22"/>
        </w:rPr>
        <w:t>第十一条</w:t>
      </w:r>
      <w:r w:rsidRPr="00D85E75">
        <w:rPr>
          <w:rFonts w:ascii="微软雅黑" w:eastAsia="微软雅黑" w:hAnsi="微软雅黑"/>
          <w:sz w:val="22"/>
          <w:szCs w:val="22"/>
        </w:rPr>
        <w:t xml:space="preserve">　最高人民法院应当自收到执行监督申请书之日起三十日内，决定由本院或者</w:t>
      </w:r>
      <w:proofErr w:type="gramStart"/>
      <w:r w:rsidRPr="00D85E75">
        <w:rPr>
          <w:rFonts w:ascii="微软雅黑" w:eastAsia="微软雅黑" w:hAnsi="微软雅黑"/>
          <w:sz w:val="22"/>
          <w:szCs w:val="22"/>
        </w:rPr>
        <w:t>作出</w:t>
      </w:r>
      <w:proofErr w:type="gramEnd"/>
      <w:r w:rsidRPr="00D85E75">
        <w:rPr>
          <w:rFonts w:ascii="微软雅黑" w:eastAsia="微软雅黑" w:hAnsi="微软雅黑"/>
          <w:sz w:val="22"/>
          <w:szCs w:val="22"/>
        </w:rPr>
        <w:t>执行复议裁定的高级人民法院立案审查。</w:t>
      </w:r>
    </w:p>
    <w:p w:rsidR="00D85E75" w:rsidRPr="00D85E75" w:rsidRDefault="00D85E75" w:rsidP="00D85E75">
      <w:pPr>
        <w:pStyle w:val="afc"/>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最高人民法院决定由原审高级人民法院审查的，应当在</w:t>
      </w:r>
      <w:proofErr w:type="gramStart"/>
      <w:r w:rsidRPr="00D85E75">
        <w:rPr>
          <w:rFonts w:ascii="微软雅黑" w:eastAsia="微软雅黑" w:hAnsi="微软雅黑"/>
          <w:sz w:val="22"/>
          <w:szCs w:val="22"/>
        </w:rPr>
        <w:t>作出</w:t>
      </w:r>
      <w:proofErr w:type="gramEnd"/>
      <w:r w:rsidRPr="00D85E75">
        <w:rPr>
          <w:rFonts w:ascii="微软雅黑" w:eastAsia="微软雅黑" w:hAnsi="微软雅黑"/>
          <w:sz w:val="22"/>
          <w:szCs w:val="22"/>
        </w:rPr>
        <w:t>决定之日起十日内将执行监督申请书和相关材料交原审高级人民法院立案审查，并及时通知申请人。</w:t>
      </w:r>
    </w:p>
    <w:p w:rsidR="00D85E75" w:rsidRPr="00D85E75" w:rsidRDefault="00D85E75" w:rsidP="00D85E75">
      <w:pPr>
        <w:pStyle w:val="afc"/>
        <w:spacing w:before="0" w:beforeAutospacing="0" w:after="0" w:afterAutospacing="0" w:line="360" w:lineRule="exact"/>
        <w:ind w:firstLineChars="200" w:firstLine="440"/>
        <w:rPr>
          <w:rFonts w:ascii="微软雅黑" w:eastAsia="微软雅黑" w:hAnsi="微软雅黑"/>
          <w:sz w:val="22"/>
          <w:szCs w:val="22"/>
        </w:rPr>
      </w:pPr>
      <w:r w:rsidRPr="00D85E75">
        <w:rPr>
          <w:rStyle w:val="afd"/>
          <w:rFonts w:ascii="微软雅黑" w:eastAsia="微软雅黑" w:hAnsi="微软雅黑"/>
          <w:sz w:val="22"/>
          <w:szCs w:val="22"/>
        </w:rPr>
        <w:t>第十二条</w:t>
      </w:r>
      <w:r w:rsidRPr="00D85E75">
        <w:rPr>
          <w:rFonts w:ascii="微软雅黑" w:eastAsia="微软雅黑" w:hAnsi="微软雅黑"/>
          <w:sz w:val="22"/>
          <w:szCs w:val="22"/>
        </w:rPr>
        <w:t xml:space="preserve">　除《最高人民法院关于执行案件立案、结案若干问题的意见》第二十六条规定的结案方式外，执行监督案件还可采用以下方式结案：</w:t>
      </w:r>
    </w:p>
    <w:p w:rsidR="00D85E75" w:rsidRPr="00D85E75" w:rsidRDefault="00D85E75" w:rsidP="00D85E75">
      <w:pPr>
        <w:pStyle w:val="afc"/>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（一）撤销执行异议裁定和执行复议裁定，发回异议法院重新审查；或者撤销执行复议裁定，发回复议法院重新审查；</w:t>
      </w:r>
    </w:p>
    <w:p w:rsidR="00D85E75" w:rsidRPr="00D85E75" w:rsidRDefault="00D85E75" w:rsidP="00D85E75">
      <w:pPr>
        <w:pStyle w:val="afc"/>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（二）按撤回执行监督申请处理；</w:t>
      </w:r>
    </w:p>
    <w:p w:rsidR="00D85E75" w:rsidRPr="00D85E75" w:rsidRDefault="00D85E75" w:rsidP="00D85E75">
      <w:pPr>
        <w:pStyle w:val="afc"/>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（三）终结审查。</w:t>
      </w:r>
    </w:p>
    <w:p w:rsidR="00D85E75" w:rsidRPr="00D85E75" w:rsidRDefault="00D85E75" w:rsidP="00D85E75">
      <w:pPr>
        <w:pStyle w:val="afc"/>
        <w:spacing w:before="0" w:beforeAutospacing="0" w:after="0" w:afterAutospacing="0" w:line="360" w:lineRule="exact"/>
        <w:ind w:firstLineChars="200" w:firstLine="440"/>
        <w:rPr>
          <w:rFonts w:ascii="微软雅黑" w:eastAsia="微软雅黑" w:hAnsi="微软雅黑"/>
          <w:sz w:val="22"/>
          <w:szCs w:val="22"/>
        </w:rPr>
      </w:pPr>
      <w:r w:rsidRPr="00D85E75">
        <w:rPr>
          <w:rStyle w:val="afd"/>
          <w:rFonts w:ascii="微软雅黑" w:eastAsia="微软雅黑" w:hAnsi="微软雅黑"/>
          <w:sz w:val="22"/>
          <w:szCs w:val="22"/>
        </w:rPr>
        <w:t>第十三条</w:t>
      </w:r>
      <w:r w:rsidRPr="00D85E75">
        <w:rPr>
          <w:rFonts w:ascii="微软雅黑" w:eastAsia="微软雅黑" w:hAnsi="微软雅黑"/>
          <w:sz w:val="22"/>
          <w:szCs w:val="22"/>
        </w:rPr>
        <w:t xml:space="preserve">　人民法院审查执行监督案件，一般应当</w:t>
      </w:r>
      <w:proofErr w:type="gramStart"/>
      <w:r w:rsidRPr="00D85E75">
        <w:rPr>
          <w:rFonts w:ascii="微软雅黑" w:eastAsia="微软雅黑" w:hAnsi="微软雅黑"/>
          <w:sz w:val="22"/>
          <w:szCs w:val="22"/>
        </w:rPr>
        <w:t>作出</w:t>
      </w:r>
      <w:proofErr w:type="gramEnd"/>
      <w:r w:rsidRPr="00D85E75">
        <w:rPr>
          <w:rFonts w:ascii="微软雅黑" w:eastAsia="微软雅黑" w:hAnsi="微软雅黑"/>
          <w:sz w:val="22"/>
          <w:szCs w:val="22"/>
        </w:rPr>
        <w:t>执行裁定，但不支持申诉请求的，可以根据案件具体情况</w:t>
      </w:r>
      <w:proofErr w:type="gramStart"/>
      <w:r w:rsidRPr="00D85E75">
        <w:rPr>
          <w:rFonts w:ascii="微软雅黑" w:eastAsia="微软雅黑" w:hAnsi="微软雅黑"/>
          <w:sz w:val="22"/>
          <w:szCs w:val="22"/>
        </w:rPr>
        <w:t>作</w:t>
      </w:r>
      <w:proofErr w:type="gramEnd"/>
      <w:r w:rsidRPr="00D85E75">
        <w:rPr>
          <w:rFonts w:ascii="微软雅黑" w:eastAsia="微软雅黑" w:hAnsi="微软雅黑"/>
          <w:sz w:val="22"/>
          <w:szCs w:val="22"/>
        </w:rPr>
        <w:t>出驳回通知书。</w:t>
      </w:r>
    </w:p>
    <w:p w:rsidR="00D85E75" w:rsidRPr="00D85E75" w:rsidRDefault="00D85E75" w:rsidP="00D85E75">
      <w:pPr>
        <w:pStyle w:val="afc"/>
        <w:spacing w:before="0" w:beforeAutospacing="0" w:after="0" w:afterAutospacing="0" w:line="360" w:lineRule="exact"/>
        <w:ind w:firstLineChars="200" w:firstLine="440"/>
        <w:rPr>
          <w:rFonts w:ascii="微软雅黑" w:eastAsia="微软雅黑" w:hAnsi="微软雅黑"/>
          <w:sz w:val="22"/>
          <w:szCs w:val="22"/>
        </w:rPr>
      </w:pPr>
      <w:r w:rsidRPr="00D85E75">
        <w:rPr>
          <w:rStyle w:val="afd"/>
          <w:rFonts w:ascii="微软雅黑" w:eastAsia="微软雅黑" w:hAnsi="微软雅黑"/>
          <w:sz w:val="22"/>
          <w:szCs w:val="22"/>
        </w:rPr>
        <w:t>第十四条</w:t>
      </w:r>
      <w:r w:rsidRPr="00D85E75">
        <w:rPr>
          <w:rFonts w:ascii="微软雅黑" w:eastAsia="微软雅黑" w:hAnsi="微软雅黑"/>
          <w:sz w:val="22"/>
          <w:szCs w:val="22"/>
        </w:rPr>
        <w:t xml:space="preserve">　</w:t>
      </w:r>
      <w:proofErr w:type="gramStart"/>
      <w:r w:rsidRPr="00D85E75">
        <w:rPr>
          <w:rFonts w:ascii="微软雅黑" w:eastAsia="微软雅黑" w:hAnsi="微软雅黑"/>
          <w:sz w:val="22"/>
          <w:szCs w:val="22"/>
        </w:rPr>
        <w:t>本意见自2023年2月1日起</w:t>
      </w:r>
      <w:proofErr w:type="gramEnd"/>
      <w:r w:rsidRPr="00D85E75">
        <w:rPr>
          <w:rFonts w:ascii="微软雅黑" w:eastAsia="微软雅黑" w:hAnsi="微软雅黑"/>
          <w:sz w:val="22"/>
          <w:szCs w:val="22"/>
        </w:rPr>
        <w:t>施行。本意见施行以后，最高人民法院之前有关意见的规定与本意见不一致的，按照本意见执行。</w:t>
      </w:r>
    </w:p>
    <w:p w:rsidR="00D85E75" w:rsidRDefault="00D85E75" w:rsidP="00D85E75">
      <w:pPr>
        <w:pStyle w:val="afc"/>
        <w:spacing w:before="0" w:beforeAutospacing="0" w:after="0" w:afterAutospacing="0" w:line="360" w:lineRule="exact"/>
        <w:ind w:firstLineChars="200" w:firstLine="440"/>
        <w:rPr>
          <w:rFonts w:ascii="微软雅黑" w:eastAsia="微软雅黑" w:hAnsi="微软雅黑"/>
          <w:sz w:val="22"/>
          <w:szCs w:val="22"/>
        </w:rPr>
      </w:pPr>
      <w:r w:rsidRPr="00D85E75">
        <w:rPr>
          <w:rFonts w:ascii="微软雅黑" w:eastAsia="微软雅黑" w:hAnsi="微软雅黑"/>
          <w:sz w:val="22"/>
          <w:szCs w:val="22"/>
        </w:rPr>
        <w:t>最高人民法院于本意见施行之前受理的申请执行监督案件，施行当日尚未审查完毕的，应当继续审查处理。</w:t>
      </w:r>
    </w:p>
    <w:p w:rsidR="00D85E75" w:rsidRPr="00D85E75" w:rsidRDefault="00D85E75" w:rsidP="00D85E75">
      <w:pPr>
        <w:pStyle w:val="afc"/>
        <w:spacing w:before="0" w:beforeAutospacing="0" w:after="0" w:afterAutospacing="0" w:line="360" w:lineRule="exact"/>
        <w:ind w:firstLineChars="200" w:firstLine="440"/>
        <w:rPr>
          <w:rFonts w:ascii="微软雅黑" w:eastAsia="微软雅黑" w:hAnsi="微软雅黑"/>
          <w:sz w:val="22"/>
          <w:szCs w:val="22"/>
        </w:rPr>
      </w:pPr>
    </w:p>
    <w:p w:rsidR="003B2256" w:rsidRPr="00D85E75" w:rsidRDefault="00D85E75" w:rsidP="00B61EF0">
      <w:pPr>
        <w:pStyle w:val="afc"/>
        <w:spacing w:before="0" w:beforeAutospacing="0" w:after="0" w:afterAutospacing="0" w:line="360" w:lineRule="exact"/>
        <w:ind w:firstLineChars="200" w:firstLine="440"/>
        <w:jc w:val="right"/>
        <w:rPr>
          <w:rFonts w:ascii="微软雅黑" w:eastAsia="微软雅黑" w:hAnsi="微软雅黑" w:hint="eastAsia"/>
          <w:sz w:val="22"/>
          <w:szCs w:val="22"/>
        </w:rPr>
      </w:pPr>
      <w:r w:rsidRPr="00D85E75">
        <w:rPr>
          <w:rFonts w:ascii="微软雅黑" w:eastAsia="微软雅黑" w:hAnsi="微软雅黑"/>
          <w:sz w:val="22"/>
          <w:szCs w:val="22"/>
        </w:rPr>
        <w:t>2023年1月19日</w:t>
      </w:r>
    </w:p>
    <w:sectPr w:rsidR="003B2256" w:rsidRPr="00D85E75"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20B" w:rsidRDefault="0083020B" w:rsidP="003B2256">
      <w:r>
        <w:separator/>
      </w:r>
    </w:p>
  </w:endnote>
  <w:endnote w:type="continuationSeparator" w:id="0">
    <w:p w:rsidR="0083020B" w:rsidRDefault="0083020B" w:rsidP="003B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256" w:rsidRDefault="0083020B">
    <w:pPr>
      <w:tabs>
        <w:tab w:val="center" w:pos="4153"/>
        <w:tab w:val="right" w:pos="8306"/>
      </w:tabs>
      <w:rPr>
        <w:rFonts w:ascii="宋体" w:hAnsi="宋体" w:cs="宋体"/>
        <w:sz w:val="28"/>
        <w:szCs w:val="28"/>
      </w:rPr>
    </w:pPr>
    <w:r>
      <w:rPr>
        <w:sz w:val="28"/>
      </w:rPr>
      <w:pict>
        <v:shapetype id="_x0000_t202" coordsize="21600,21600" o:spt="202" path="m,l,21600r21600,l21600,xe">
          <v:stroke joinstyle="miter"/>
          <v:path gradientshapeok="t" o:connecttype="rect"/>
        </v:shapetype>
        <v:shape id="_x0000_s3073" type="#_x0000_t202" style="position:absolute;left:0;text-align:left;margin-left:1236.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B0337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03378">
                  <w:rPr>
                    <w:rFonts w:ascii="宋体" w:hAnsi="宋体" w:cs="宋体" w:hint="eastAsia"/>
                    <w:sz w:val="28"/>
                    <w:szCs w:val="28"/>
                  </w:rPr>
                  <w:fldChar w:fldCharType="separate"/>
                </w:r>
                <w:r w:rsidR="00143413">
                  <w:rPr>
                    <w:rFonts w:ascii="宋体" w:hAnsi="宋体" w:cs="宋体"/>
                    <w:noProof/>
                    <w:sz w:val="28"/>
                    <w:szCs w:val="28"/>
                  </w:rPr>
                  <w:t>2</w:t>
                </w:r>
                <w:r w:rsidR="00B03378">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256" w:rsidRDefault="0083020B">
    <w:pPr>
      <w:tabs>
        <w:tab w:val="center" w:pos="4153"/>
        <w:tab w:val="right" w:pos="8306"/>
      </w:tabs>
      <w:rPr>
        <w:rFonts w:ascii="宋体" w:hAnsi="宋体" w:cs="宋体"/>
        <w:sz w:val="28"/>
        <w:szCs w:val="28"/>
      </w:rPr>
    </w:pPr>
    <w:r>
      <w:rPr>
        <w:sz w:val="28"/>
      </w:rPr>
      <w:pict>
        <v:shapetype id="_x0000_t202" coordsize="21600,21600" o:spt="202" path="m,l,21600r21600,l21600,xe">
          <v:stroke joinstyle="miter"/>
          <v:path gradientshapeok="t" o:connecttype="rect"/>
        </v:shapetype>
        <v:shape id="_x0000_s2050"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2050;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B0337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03378">
                  <w:rPr>
                    <w:rFonts w:ascii="宋体" w:hAnsi="宋体" w:cs="宋体" w:hint="eastAsia"/>
                    <w:sz w:val="28"/>
                    <w:szCs w:val="28"/>
                  </w:rPr>
                  <w:fldChar w:fldCharType="separate"/>
                </w:r>
                <w:r w:rsidR="00CA6160">
                  <w:rPr>
                    <w:rFonts w:ascii="宋体" w:hAnsi="宋体" w:cs="宋体"/>
                    <w:noProof/>
                    <w:sz w:val="28"/>
                    <w:szCs w:val="28"/>
                  </w:rPr>
                  <w:t>1</w:t>
                </w:r>
                <w:r w:rsidR="00B03378">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20B" w:rsidRDefault="0083020B" w:rsidP="003B2256">
      <w:r>
        <w:separator/>
      </w:r>
    </w:p>
  </w:footnote>
  <w:footnote w:type="continuationSeparator" w:id="0">
    <w:p w:rsidR="0083020B" w:rsidRDefault="0083020B" w:rsidP="003B2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68BA17FC"/>
    <w:rsid w:val="00143413"/>
    <w:rsid w:val="001C482F"/>
    <w:rsid w:val="00290080"/>
    <w:rsid w:val="00314460"/>
    <w:rsid w:val="00323D76"/>
    <w:rsid w:val="003B2256"/>
    <w:rsid w:val="004064E8"/>
    <w:rsid w:val="00554EB8"/>
    <w:rsid w:val="0064282F"/>
    <w:rsid w:val="00690873"/>
    <w:rsid w:val="007630C3"/>
    <w:rsid w:val="00793835"/>
    <w:rsid w:val="007B0DAB"/>
    <w:rsid w:val="007F098B"/>
    <w:rsid w:val="00803A63"/>
    <w:rsid w:val="0083020B"/>
    <w:rsid w:val="00872005"/>
    <w:rsid w:val="00984D89"/>
    <w:rsid w:val="009969A5"/>
    <w:rsid w:val="009E1211"/>
    <w:rsid w:val="00AF27AF"/>
    <w:rsid w:val="00B03378"/>
    <w:rsid w:val="00B0614B"/>
    <w:rsid w:val="00B61EF0"/>
    <w:rsid w:val="00BC3568"/>
    <w:rsid w:val="00CA6160"/>
    <w:rsid w:val="00CF39F7"/>
    <w:rsid w:val="00D619CC"/>
    <w:rsid w:val="00D771C4"/>
    <w:rsid w:val="00D85E75"/>
    <w:rsid w:val="00DB626D"/>
    <w:rsid w:val="00DB67AA"/>
    <w:rsid w:val="00DD58FE"/>
    <w:rsid w:val="00F20EB7"/>
    <w:rsid w:val="00F96AE7"/>
    <w:rsid w:val="00FA5538"/>
    <w:rsid w:val="00FC2AD6"/>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CBD957E"/>
  <w15:docId w15:val="{2CF6C159-6925-404D-82F4-71C20FE6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af9"/>
    <w:rsid w:val="00984D89"/>
    <w:pPr>
      <w:ind w:leftChars="2500" w:left="100"/>
    </w:pPr>
  </w:style>
  <w:style w:type="character" w:customStyle="1" w:styleId="af9">
    <w:name w:val="日期 字符"/>
    <w:basedOn w:val="a0"/>
    <w:link w:val="af8"/>
    <w:rsid w:val="00984D89"/>
    <w:rPr>
      <w:kern w:val="2"/>
      <w:sz w:val="21"/>
      <w:szCs w:val="24"/>
    </w:rPr>
  </w:style>
  <w:style w:type="paragraph" w:styleId="afa">
    <w:name w:val="Plain Text"/>
    <w:basedOn w:val="a"/>
    <w:link w:val="afb"/>
    <w:uiPriority w:val="99"/>
    <w:rsid w:val="00DD58FE"/>
    <w:rPr>
      <w:rFonts w:ascii="宋体" w:hAnsi="Courier New" w:cs="Courier New"/>
      <w:szCs w:val="21"/>
    </w:rPr>
  </w:style>
  <w:style w:type="character" w:customStyle="1" w:styleId="afb">
    <w:name w:val="纯文本 字符"/>
    <w:basedOn w:val="a0"/>
    <w:link w:val="afa"/>
    <w:uiPriority w:val="99"/>
    <w:rsid w:val="00DD58FE"/>
    <w:rPr>
      <w:rFonts w:ascii="宋体" w:hAnsi="Courier New" w:cs="Courier New"/>
      <w:kern w:val="2"/>
      <w:sz w:val="21"/>
      <w:szCs w:val="21"/>
    </w:rPr>
  </w:style>
  <w:style w:type="paragraph" w:styleId="afc">
    <w:name w:val="Normal (Web)"/>
    <w:basedOn w:val="a"/>
    <w:uiPriority w:val="99"/>
    <w:unhideWhenUsed/>
    <w:rsid w:val="00DB626D"/>
    <w:pPr>
      <w:widowControl/>
      <w:spacing w:before="100" w:beforeAutospacing="1" w:after="100" w:afterAutospacing="1"/>
      <w:jc w:val="left"/>
    </w:pPr>
    <w:rPr>
      <w:rFonts w:ascii="宋体" w:hAnsi="宋体" w:cs="宋体"/>
      <w:kern w:val="0"/>
      <w:sz w:val="24"/>
    </w:rPr>
  </w:style>
  <w:style w:type="character" w:styleId="afd">
    <w:name w:val="Strong"/>
    <w:basedOn w:val="a0"/>
    <w:uiPriority w:val="22"/>
    <w:qFormat/>
    <w:rsid w:val="00DB62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347186">
      <w:bodyDiv w:val="1"/>
      <w:marLeft w:val="0"/>
      <w:marRight w:val="0"/>
      <w:marTop w:val="0"/>
      <w:marBottom w:val="0"/>
      <w:divBdr>
        <w:top w:val="none" w:sz="0" w:space="0" w:color="auto"/>
        <w:left w:val="none" w:sz="0" w:space="0" w:color="auto"/>
        <w:bottom w:val="none" w:sz="0" w:space="0" w:color="auto"/>
        <w:right w:val="none" w:sz="0" w:space="0" w:color="auto"/>
      </w:divBdr>
    </w:div>
    <w:div w:id="1616672141">
      <w:bodyDiv w:val="1"/>
      <w:marLeft w:val="0"/>
      <w:marRight w:val="0"/>
      <w:marTop w:val="0"/>
      <w:marBottom w:val="0"/>
      <w:divBdr>
        <w:top w:val="none" w:sz="0" w:space="0" w:color="auto"/>
        <w:left w:val="none" w:sz="0" w:space="0" w:color="auto"/>
        <w:bottom w:val="none" w:sz="0" w:space="0" w:color="auto"/>
        <w:right w:val="none" w:sz="0" w:space="0" w:color="auto"/>
      </w:divBdr>
    </w:div>
    <w:div w:id="1750925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45</TotalTime>
  <Pages>2</Pages>
  <Words>393</Words>
  <Characters>2244</Characters>
  <Application>Microsoft Office Word</Application>
  <DocSecurity>0</DocSecurity>
  <Lines>18</Lines>
  <Paragraphs>5</Paragraphs>
  <ScaleCrop>false</ScaleCrop>
  <Company>Newdaxie</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18</cp:revision>
  <dcterms:created xsi:type="dcterms:W3CDTF">2017-11-02T15:25:00Z</dcterms:created>
  <dcterms:modified xsi:type="dcterms:W3CDTF">2025-08-25T06:53:00Z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